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E7" w:rsidRPr="005831E7" w:rsidRDefault="005831E7" w:rsidP="00DC6878">
      <w:pPr>
        <w:pStyle w:val="Heading2"/>
        <w:keepLines/>
        <w:jc w:val="center"/>
        <w:rPr>
          <w:sz w:val="32"/>
          <w:szCs w:val="32"/>
          <w:u w:val="none"/>
        </w:rPr>
      </w:pPr>
      <w:bookmarkStart w:id="0" w:name="_Toc150671379"/>
      <w:r w:rsidRPr="005831E7">
        <w:rPr>
          <w:sz w:val="32"/>
          <w:szCs w:val="32"/>
          <w:u w:val="none"/>
        </w:rPr>
        <w:t>Notice to Employees</w:t>
      </w:r>
    </w:p>
    <w:p w:rsidR="005831E7" w:rsidRDefault="005831E7" w:rsidP="00DC6878">
      <w:pPr>
        <w:pStyle w:val="Heading2"/>
        <w:keepLines/>
        <w:jc w:val="center"/>
        <w:rPr>
          <w:b w:val="0"/>
          <w:u w:val="none"/>
        </w:rPr>
      </w:pPr>
    </w:p>
    <w:p w:rsidR="005831E7" w:rsidRDefault="005831E7" w:rsidP="005831E7">
      <w:r>
        <w:t>Your employer has chosen Texas CorCare</w:t>
      </w:r>
      <w:r w:rsidRPr="00C83693">
        <w:rPr>
          <w:vertAlign w:val="superscript"/>
        </w:rPr>
        <w:t>®</w:t>
      </w:r>
      <w:r>
        <w:t xml:space="preserve"> as your workers compensation network. Please see your supervisor for the complete network requirements including the directory and service area.</w:t>
      </w:r>
    </w:p>
    <w:p w:rsidR="005831E7" w:rsidRPr="005831E7" w:rsidRDefault="005831E7" w:rsidP="005831E7"/>
    <w:p w:rsidR="00DC6878" w:rsidRDefault="00DC6878" w:rsidP="00DC6878">
      <w:pPr>
        <w:pStyle w:val="Heading2"/>
        <w:keepLines/>
        <w:jc w:val="center"/>
      </w:pPr>
      <w:r>
        <w:t>CorCare</w:t>
      </w:r>
      <w:r>
        <w:rPr>
          <w:vertAlign w:val="superscript"/>
        </w:rPr>
        <w:t>®</w:t>
      </w:r>
      <w:r>
        <w:t xml:space="preserve"> Complaint Procedures</w:t>
      </w:r>
      <w:bookmarkEnd w:id="0"/>
    </w:p>
    <w:p w:rsidR="00DC6878" w:rsidRDefault="00DC6878" w:rsidP="00DC6878">
      <w:pPr>
        <w:keepNext/>
        <w:keepLines/>
      </w:pPr>
      <w:r>
        <w:t>Send a letter within 90 days from the date of the issue to CorCare</w:t>
      </w:r>
      <w:r>
        <w:rPr>
          <w:vertAlign w:val="superscript"/>
        </w:rPr>
        <w:t>®</w:t>
      </w:r>
      <w:r>
        <w:t>. If this is not filed on time, CorCare</w:t>
      </w:r>
      <w:r>
        <w:rPr>
          <w:vertAlign w:val="superscript"/>
        </w:rPr>
        <w:t>®</w:t>
      </w:r>
      <w:r>
        <w:t xml:space="preserve"> is not required to </w:t>
      </w:r>
      <w:r w:rsidR="00011275">
        <w:t>resolve the complaint</w:t>
      </w:r>
      <w:r>
        <w:t>. Within 7 days, after the date the complaint was received a letter will be sent acknowledging that the complaint was received. Within 30 days after CorCare</w:t>
      </w:r>
      <w:r>
        <w:rPr>
          <w:vertAlign w:val="superscript"/>
        </w:rPr>
        <w:t>®</w:t>
      </w:r>
      <w:r>
        <w:t xml:space="preserve"> receives your request, CorCare</w:t>
      </w:r>
      <w:r>
        <w:rPr>
          <w:vertAlign w:val="superscript"/>
        </w:rPr>
        <w:t>®</w:t>
      </w:r>
      <w:r>
        <w:t xml:space="preserve"> will send a letter that responds to your complaint.</w:t>
      </w:r>
    </w:p>
    <w:p w:rsidR="00DC6878" w:rsidRDefault="00DC6878" w:rsidP="00DC6878">
      <w:pPr>
        <w:keepNext/>
        <w:keepLines/>
        <w:jc w:val="center"/>
      </w:pPr>
    </w:p>
    <w:p w:rsidR="00DC6878" w:rsidRDefault="00DC6878" w:rsidP="00DC6878">
      <w:pPr>
        <w:keepNext/>
        <w:keepLines/>
        <w:jc w:val="center"/>
        <w:rPr>
          <w:b/>
          <w:bCs/>
          <w:u w:val="single"/>
        </w:rPr>
      </w:pPr>
      <w:r>
        <w:rPr>
          <w:b/>
          <w:bCs/>
          <w:u w:val="single"/>
        </w:rPr>
        <w:t>CorVel Corporation, ATTN: CorCare</w:t>
      </w:r>
      <w:r>
        <w:rPr>
          <w:b/>
          <w:bCs/>
          <w:u w:val="single"/>
          <w:vertAlign w:val="superscript"/>
        </w:rPr>
        <w:t>®</w:t>
      </w:r>
    </w:p>
    <w:p w:rsidR="00DC6878" w:rsidRDefault="00DC6878" w:rsidP="00DC6878">
      <w:pPr>
        <w:keepNext/>
        <w:keepLines/>
        <w:jc w:val="center"/>
      </w:pPr>
      <w:r>
        <w:t>1530</w:t>
      </w:r>
      <w:r w:rsidR="00011275">
        <w:t>1</w:t>
      </w:r>
      <w:r>
        <w:t xml:space="preserve"> Dallas Parkway, Suite 300</w:t>
      </w:r>
    </w:p>
    <w:p w:rsidR="00DC6878" w:rsidRDefault="00DC6878" w:rsidP="00DC6878">
      <w:pPr>
        <w:keepNext/>
        <w:keepLines/>
        <w:jc w:val="center"/>
      </w:pPr>
      <w:smartTag w:uri="urn:schemas-microsoft-com:office:smarttags" w:element="place">
        <w:smartTag w:uri="urn:schemas-microsoft-com:office:smarttags" w:element="City">
          <w:r>
            <w:t>Addison</w:t>
          </w:r>
        </w:smartTag>
        <w:r>
          <w:t xml:space="preserve">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75001</w:t>
          </w:r>
        </w:smartTag>
      </w:smartTag>
    </w:p>
    <w:p w:rsidR="00DC6878" w:rsidRDefault="00DC6878" w:rsidP="00DC6878">
      <w:pPr>
        <w:keepNext/>
        <w:keepLines/>
      </w:pPr>
    </w:p>
    <w:p w:rsidR="00DC6878" w:rsidRDefault="00DC6878" w:rsidP="00DC6878">
      <w:pPr>
        <w:keepNext/>
        <w:keepLines/>
        <w:jc w:val="center"/>
      </w:pPr>
      <w:r>
        <w:t>Or you may file a complaint in writing with the Texas Department of Insurance (TDI).</w:t>
      </w:r>
    </w:p>
    <w:p w:rsidR="00DC6878" w:rsidRDefault="00DC6878" w:rsidP="00DC6878">
      <w:pPr>
        <w:keepNext/>
        <w:keepLines/>
        <w:jc w:val="center"/>
      </w:pPr>
      <w:r>
        <w:t xml:space="preserve">The HMO Division, Texas Department of Insurance </w:t>
      </w:r>
    </w:p>
    <w:p w:rsidR="00DC6878" w:rsidRDefault="00DC6878" w:rsidP="00DC6878">
      <w:pPr>
        <w:keepNext/>
        <w:keepLines/>
        <w:jc w:val="center"/>
      </w:pPr>
      <w:r>
        <w:t xml:space="preserve">Mail Code 103-6A </w:t>
      </w: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149104</w:t>
        </w:r>
      </w:smartTag>
    </w:p>
    <w:p w:rsidR="00DC6878" w:rsidRDefault="00DC6878" w:rsidP="00DC6878">
      <w:pPr>
        <w:keepNext/>
        <w:keepLines/>
        <w:jc w:val="center"/>
      </w:pPr>
      <w:smartTag w:uri="urn:schemas-microsoft-com:office:smarttags" w:element="place">
        <w:smartTag w:uri="urn:schemas-microsoft-com:office:smarttags" w:element="City">
          <w:r>
            <w:t>Austin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78714-9104</w:t>
          </w:r>
        </w:smartTag>
      </w:smartTag>
      <w:r>
        <w:t>.</w:t>
      </w:r>
    </w:p>
    <w:p w:rsidR="00DC6878" w:rsidRDefault="00DC6878" w:rsidP="00DC6878">
      <w:pPr>
        <w:keepNext/>
        <w:keepLines/>
        <w:jc w:val="center"/>
      </w:pPr>
      <w:hyperlink r:id="rId6" w:history="1">
        <w:r w:rsidRPr="00AF66E0">
          <w:rPr>
            <w:rStyle w:val="Hyperlink"/>
          </w:rPr>
          <w:t>www.tdi.state.tx.us</w:t>
        </w:r>
      </w:hyperlink>
      <w:r>
        <w:t xml:space="preserve"> </w:t>
      </w:r>
    </w:p>
    <w:p w:rsidR="00DC6878" w:rsidRDefault="00DC6878" w:rsidP="00DC6878">
      <w:pPr>
        <w:tabs>
          <w:tab w:val="num" w:pos="1485"/>
        </w:tabs>
        <w:rPr>
          <w:lang/>
        </w:rPr>
      </w:pPr>
      <w:r>
        <w:tab/>
      </w:r>
      <w:r>
        <w:tab/>
      </w:r>
      <w:r>
        <w:tab/>
        <w:t xml:space="preserve">Toll Free Telephone: </w:t>
      </w:r>
      <w:r>
        <w:rPr>
          <w:lang/>
        </w:rPr>
        <w:t>800-252-343</w:t>
      </w:r>
      <w:r w:rsidR="00564210">
        <w:rPr>
          <w:lang/>
        </w:rPr>
        <w:t>9</w:t>
      </w:r>
    </w:p>
    <w:p w:rsidR="00DC6878" w:rsidRDefault="00DC6878" w:rsidP="00DC6878">
      <w:pPr>
        <w:tabs>
          <w:tab w:val="num" w:pos="1485"/>
        </w:tabs>
        <w:rPr>
          <w:lang/>
        </w:rPr>
      </w:pPr>
    </w:p>
    <w:p w:rsidR="005831E7" w:rsidRDefault="005831E7" w:rsidP="00DC6878">
      <w:pPr>
        <w:tabs>
          <w:tab w:val="num" w:pos="1485"/>
        </w:tabs>
        <w:rPr>
          <w:lang/>
        </w:rPr>
      </w:pPr>
    </w:p>
    <w:p w:rsidR="005831E7" w:rsidRPr="005831E7" w:rsidRDefault="005831E7" w:rsidP="005831E7">
      <w:pPr>
        <w:tabs>
          <w:tab w:val="num" w:pos="1485"/>
        </w:tabs>
        <w:jc w:val="center"/>
        <w:rPr>
          <w:b/>
          <w:sz w:val="32"/>
          <w:szCs w:val="32"/>
          <w:lang/>
        </w:rPr>
      </w:pPr>
      <w:r w:rsidRPr="005831E7">
        <w:rPr>
          <w:b/>
          <w:sz w:val="32"/>
          <w:szCs w:val="32"/>
          <w:lang/>
        </w:rPr>
        <w:t>Advierta a Empleados</w:t>
      </w:r>
    </w:p>
    <w:p w:rsidR="005831E7" w:rsidRPr="005831E7" w:rsidRDefault="005831E7" w:rsidP="005831E7">
      <w:pPr>
        <w:tabs>
          <w:tab w:val="num" w:pos="1485"/>
        </w:tabs>
        <w:rPr>
          <w:lang/>
        </w:rPr>
      </w:pPr>
    </w:p>
    <w:p w:rsidR="005831E7" w:rsidRPr="005831E7" w:rsidRDefault="005831E7" w:rsidP="005831E7">
      <w:pPr>
        <w:tabs>
          <w:tab w:val="num" w:pos="1485"/>
        </w:tabs>
        <w:rPr>
          <w:lang w:val="es-MX"/>
        </w:rPr>
      </w:pPr>
      <w:r w:rsidRPr="005831E7">
        <w:rPr>
          <w:lang w:val="es-MX"/>
        </w:rPr>
        <w:t>Su empleador ha escogido Tejas CorCare® como su red de compensación de trabajadores. Vea por favor a su supervisor para los requisitos completos de la red inclusive</w:t>
      </w:r>
      <w:r w:rsidR="0018026A">
        <w:rPr>
          <w:lang w:val="es-MX"/>
        </w:rPr>
        <w:t xml:space="preserve"> </w:t>
      </w:r>
      <w:r w:rsidR="0018026A" w:rsidRPr="0018026A">
        <w:rPr>
          <w:lang w:val="es-MX"/>
        </w:rPr>
        <w:t>la lista de</w:t>
      </w:r>
      <w:r w:rsidR="0018026A">
        <w:rPr>
          <w:lang w:val="es-MX"/>
        </w:rPr>
        <w:t xml:space="preserve"> medicos</w:t>
      </w:r>
      <w:r w:rsidRPr="005831E7">
        <w:rPr>
          <w:lang w:val="es-MX"/>
        </w:rPr>
        <w:t xml:space="preserve"> y el área de servicio.</w:t>
      </w:r>
    </w:p>
    <w:p w:rsidR="00DC6878" w:rsidRPr="00DC6878" w:rsidRDefault="00DC6878" w:rsidP="00DC6878">
      <w:pPr>
        <w:tabs>
          <w:tab w:val="num" w:pos="1485"/>
        </w:tabs>
        <w:jc w:val="center"/>
        <w:rPr>
          <w:b/>
          <w:lang w:val="es-MX"/>
        </w:rPr>
      </w:pPr>
      <w:r w:rsidRPr="00DC6878">
        <w:rPr>
          <w:b/>
          <w:lang w:val="es-MX"/>
        </w:rPr>
        <w:t>CorCare® los Procedimientos de la Queja</w:t>
      </w:r>
    </w:p>
    <w:p w:rsidR="00DC6878" w:rsidRPr="00DC6878" w:rsidRDefault="00DC6878" w:rsidP="00DC6878">
      <w:pPr>
        <w:tabs>
          <w:tab w:val="num" w:pos="1485"/>
        </w:tabs>
        <w:rPr>
          <w:lang w:val="es-MX"/>
        </w:rPr>
      </w:pPr>
      <w:r w:rsidRPr="00DC6878">
        <w:rPr>
          <w:lang w:val="es-MX"/>
        </w:rPr>
        <w:t xml:space="preserve">Mande una carta dentro de 90 días de la fecha del asunto a CorCare®. Si esto no es archivado a la hora, CorCare® </w:t>
      </w:r>
      <w:r w:rsidR="00011275" w:rsidRPr="00011275">
        <w:rPr>
          <w:lang w:val="es-MX"/>
        </w:rPr>
        <w:t>no es requerido a resolverse la queja</w:t>
      </w:r>
      <w:r w:rsidRPr="00DC6878">
        <w:rPr>
          <w:lang w:val="es-MX"/>
        </w:rPr>
        <w:t>. Dentro de 7 días, después de que la fecha que la queja fuera recibida una carta será mandada reconociendo que la queja fue recibida. Dentro de 30 días después de que CorCare® reciba su pedido, CorCare® mandará una carta que responde a su queja.</w:t>
      </w:r>
    </w:p>
    <w:p w:rsidR="00DC6878" w:rsidRPr="00DC6878" w:rsidRDefault="00DC6878" w:rsidP="00DC6878">
      <w:pPr>
        <w:tabs>
          <w:tab w:val="num" w:pos="1485"/>
        </w:tabs>
        <w:rPr>
          <w:lang w:val="es-MX"/>
        </w:rPr>
      </w:pPr>
    </w:p>
    <w:p w:rsidR="00DC6878" w:rsidRPr="00DC6878" w:rsidRDefault="00DC6878" w:rsidP="00DC6878">
      <w:pPr>
        <w:keepNext/>
        <w:keepLines/>
        <w:jc w:val="center"/>
        <w:rPr>
          <w:b/>
          <w:bCs/>
          <w:u w:val="single"/>
        </w:rPr>
      </w:pPr>
      <w:r w:rsidRPr="00DC6878">
        <w:rPr>
          <w:b/>
          <w:bCs/>
          <w:u w:val="single"/>
        </w:rPr>
        <w:t>CorVel Corporation, ATTN: CorCare</w:t>
      </w:r>
      <w:r w:rsidRPr="00DC6878">
        <w:rPr>
          <w:b/>
          <w:bCs/>
          <w:u w:val="single"/>
          <w:vertAlign w:val="superscript"/>
        </w:rPr>
        <w:t>®</w:t>
      </w:r>
    </w:p>
    <w:p w:rsidR="00DC6878" w:rsidRPr="00DC6878" w:rsidRDefault="00DC6878" w:rsidP="00DC6878">
      <w:pPr>
        <w:keepNext/>
        <w:keepLines/>
        <w:jc w:val="center"/>
      </w:pPr>
      <w:r w:rsidRPr="00DC6878">
        <w:t>1530</w:t>
      </w:r>
      <w:r w:rsidR="00011275">
        <w:t>1</w:t>
      </w:r>
      <w:r w:rsidRPr="00DC6878">
        <w:t xml:space="preserve"> Dallas Parkway, Suite 300</w:t>
      </w:r>
    </w:p>
    <w:p w:rsidR="00DC6878" w:rsidRPr="00DC6878" w:rsidRDefault="00DC6878" w:rsidP="00DC6878">
      <w:pPr>
        <w:keepNext/>
        <w:keepLines/>
        <w:jc w:val="center"/>
        <w:rPr>
          <w:lang w:val="es-MX"/>
        </w:rPr>
      </w:pPr>
      <w:smartTag w:uri="urn:schemas-microsoft-com:office:smarttags" w:element="place">
        <w:smartTag w:uri="urn:schemas-microsoft-com:office:smarttags" w:element="City">
          <w:r w:rsidRPr="00DC6878">
            <w:t>Addison</w:t>
          </w:r>
        </w:smartTag>
        <w:r w:rsidRPr="00DC6878">
          <w:t xml:space="preserve"> </w:t>
        </w:r>
        <w:smartTag w:uri="urn:schemas-microsoft-com:office:smarttags" w:element="State">
          <w:r w:rsidRPr="00DC6878">
            <w:t>TX</w:t>
          </w:r>
        </w:smartTag>
        <w:r w:rsidRPr="00DC6878">
          <w:t xml:space="preserve"> </w:t>
        </w:r>
        <w:smartTag w:uri="urn:schemas-microsoft-com:office:smarttags" w:element="PostalCode">
          <w:r w:rsidRPr="00DC6878">
            <w:t>75001</w:t>
          </w:r>
        </w:smartTag>
      </w:smartTag>
    </w:p>
    <w:p w:rsidR="00DC6878" w:rsidRPr="00DC6878" w:rsidRDefault="00DC6878" w:rsidP="00DC6878">
      <w:pPr>
        <w:tabs>
          <w:tab w:val="num" w:pos="1485"/>
        </w:tabs>
        <w:rPr>
          <w:lang w:val="es-MX"/>
        </w:rPr>
      </w:pPr>
    </w:p>
    <w:p w:rsidR="00DC6878" w:rsidRPr="00DC6878" w:rsidRDefault="00DC6878" w:rsidP="00DC6878">
      <w:pPr>
        <w:tabs>
          <w:tab w:val="num" w:pos="1485"/>
        </w:tabs>
        <w:rPr>
          <w:lang w:val="es-MX"/>
        </w:rPr>
      </w:pPr>
      <w:r w:rsidRPr="00DC6878">
        <w:rPr>
          <w:lang w:val="es-MX"/>
        </w:rPr>
        <w:t>O usted puede archivar una queja en la escritura con el Departamento de Tejas del Seguro (TDI).</w:t>
      </w:r>
    </w:p>
    <w:p w:rsidR="00DC6878" w:rsidRPr="00DC6878" w:rsidRDefault="00DC6878" w:rsidP="00DC6878">
      <w:pPr>
        <w:keepNext/>
        <w:keepLines/>
        <w:jc w:val="center"/>
      </w:pPr>
      <w:r w:rsidRPr="00DC6878">
        <w:lastRenderedPageBreak/>
        <w:t xml:space="preserve">The HMO Division, Texas Department of Insurance </w:t>
      </w:r>
    </w:p>
    <w:p w:rsidR="00DC6878" w:rsidRPr="00DC6878" w:rsidRDefault="00DC6878" w:rsidP="00DC6878">
      <w:pPr>
        <w:keepNext/>
        <w:keepLines/>
        <w:jc w:val="center"/>
      </w:pPr>
      <w:r w:rsidRPr="00DC6878">
        <w:t xml:space="preserve">Mail Code 103-6A </w:t>
      </w:r>
      <w:smartTag w:uri="urn:schemas-microsoft-com:office:smarttags" w:element="address">
        <w:smartTag w:uri="urn:schemas-microsoft-com:office:smarttags" w:element="Street">
          <w:r w:rsidRPr="00DC6878">
            <w:t>PO Box</w:t>
          </w:r>
        </w:smartTag>
        <w:r w:rsidRPr="00DC6878">
          <w:t xml:space="preserve"> 149104</w:t>
        </w:r>
      </w:smartTag>
    </w:p>
    <w:p w:rsidR="00DC6878" w:rsidRPr="00DC6878" w:rsidRDefault="00DC6878" w:rsidP="00DC6878">
      <w:pPr>
        <w:keepNext/>
        <w:keepLines/>
        <w:jc w:val="center"/>
      </w:pPr>
      <w:smartTag w:uri="urn:schemas-microsoft-com:office:smarttags" w:element="place">
        <w:smartTag w:uri="urn:schemas-microsoft-com:office:smarttags" w:element="City">
          <w:r w:rsidRPr="00DC6878">
            <w:t>Austin</w:t>
          </w:r>
        </w:smartTag>
        <w:r w:rsidRPr="00DC6878">
          <w:t xml:space="preserve">, </w:t>
        </w:r>
        <w:smartTag w:uri="urn:schemas-microsoft-com:office:smarttags" w:element="State">
          <w:r w:rsidRPr="00DC6878">
            <w:t>Texas</w:t>
          </w:r>
        </w:smartTag>
        <w:r w:rsidRPr="00DC6878">
          <w:t xml:space="preserve"> </w:t>
        </w:r>
        <w:smartTag w:uri="urn:schemas-microsoft-com:office:smarttags" w:element="PostalCode">
          <w:r w:rsidRPr="00DC6878">
            <w:t>78714-9104</w:t>
          </w:r>
        </w:smartTag>
      </w:smartTag>
      <w:r w:rsidRPr="00DC6878">
        <w:t>.</w:t>
      </w:r>
    </w:p>
    <w:p w:rsidR="00DC6878" w:rsidRPr="00F05E0D" w:rsidRDefault="00DC6878" w:rsidP="00DC6878">
      <w:pPr>
        <w:keepNext/>
        <w:keepLines/>
        <w:jc w:val="center"/>
      </w:pPr>
      <w:hyperlink r:id="rId7" w:history="1">
        <w:r w:rsidRPr="00F05E0D">
          <w:rPr>
            <w:rStyle w:val="Hyperlink"/>
          </w:rPr>
          <w:t>www.tdi.state.tx.us</w:t>
        </w:r>
      </w:hyperlink>
      <w:r w:rsidRPr="00F05E0D">
        <w:t xml:space="preserve"> </w:t>
      </w:r>
    </w:p>
    <w:p w:rsidR="00627169" w:rsidRPr="005831E7" w:rsidRDefault="00DC6878" w:rsidP="00011275">
      <w:pPr>
        <w:tabs>
          <w:tab w:val="num" w:pos="1485"/>
          <w:tab w:val="left" w:pos="2860"/>
        </w:tabs>
        <w:rPr>
          <w:lang w:val="es-MX"/>
        </w:rPr>
      </w:pPr>
      <w:r w:rsidRPr="00F05E0D">
        <w:tab/>
      </w:r>
      <w:r w:rsidRPr="00F05E0D">
        <w:tab/>
      </w:r>
      <w:r w:rsidRPr="00DC6878">
        <w:rPr>
          <w:lang w:val="es-MX"/>
        </w:rPr>
        <w:t>El peaje Liberta Teléfono: 800-252-343</w:t>
      </w:r>
      <w:r w:rsidR="00564210">
        <w:rPr>
          <w:lang w:val="es-MX"/>
        </w:rPr>
        <w:t>9</w:t>
      </w:r>
    </w:p>
    <w:sectPr w:rsidR="00627169" w:rsidRPr="005831E7" w:rsidSect="008B1B2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0D" w:rsidRDefault="00B62D0D">
      <w:r>
        <w:separator/>
      </w:r>
    </w:p>
  </w:endnote>
  <w:endnote w:type="continuationSeparator" w:id="0">
    <w:p w:rsidR="00B62D0D" w:rsidRDefault="00B6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75" w:rsidRDefault="00011275">
    <w:pPr>
      <w:pStyle w:val="Footer"/>
    </w:pPr>
    <w:r>
      <w:t>V 2011-12-19</w:t>
    </w:r>
    <w:r w:rsidR="00F05E0D">
      <w:tab/>
    </w:r>
    <w:r w:rsidR="00F05E0D">
      <w:tab/>
      <w:t>CLM602/25/2015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0D" w:rsidRDefault="00B62D0D">
      <w:r>
        <w:separator/>
      </w:r>
    </w:p>
  </w:footnote>
  <w:footnote w:type="continuationSeparator" w:id="0">
    <w:p w:rsidR="00B62D0D" w:rsidRDefault="00B62D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78"/>
    <w:rsid w:val="00011275"/>
    <w:rsid w:val="00104717"/>
    <w:rsid w:val="0018026A"/>
    <w:rsid w:val="00496923"/>
    <w:rsid w:val="004A3D6E"/>
    <w:rsid w:val="00564210"/>
    <w:rsid w:val="005831E7"/>
    <w:rsid w:val="00627169"/>
    <w:rsid w:val="0072661E"/>
    <w:rsid w:val="00892E49"/>
    <w:rsid w:val="008B1B28"/>
    <w:rsid w:val="009C3853"/>
    <w:rsid w:val="00B62D0D"/>
    <w:rsid w:val="00C54E51"/>
    <w:rsid w:val="00DC6878"/>
    <w:rsid w:val="00F05E0D"/>
    <w:rsid w:val="00F10EE3"/>
    <w:rsid w:val="00F8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878"/>
    <w:rPr>
      <w:sz w:val="24"/>
      <w:szCs w:val="24"/>
    </w:rPr>
  </w:style>
  <w:style w:type="paragraph" w:styleId="Heading2">
    <w:name w:val="heading 2"/>
    <w:basedOn w:val="Normal"/>
    <w:next w:val="Normal"/>
    <w:qFormat/>
    <w:rsid w:val="00DC687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C6878"/>
    <w:rPr>
      <w:color w:val="0000FF"/>
      <w:u w:val="single"/>
    </w:rPr>
  </w:style>
  <w:style w:type="paragraph" w:styleId="Header">
    <w:name w:val="header"/>
    <w:basedOn w:val="Normal"/>
    <w:link w:val="HeaderChar"/>
    <w:rsid w:val="00011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1275"/>
    <w:rPr>
      <w:sz w:val="24"/>
      <w:szCs w:val="24"/>
    </w:rPr>
  </w:style>
  <w:style w:type="paragraph" w:styleId="Footer">
    <w:name w:val="footer"/>
    <w:basedOn w:val="Normal"/>
    <w:link w:val="FooterChar"/>
    <w:rsid w:val="00011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1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di.state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di.state.tx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CorCare® Complaint Procedures</vt:lpstr>
    </vt:vector>
  </TitlesOfParts>
  <Company>CorVel</Company>
  <LinksUpToDate>false</LinksUpToDate>
  <CharactersWithSpaces>2066</CharactersWithSpaces>
  <SharedDoc>false</SharedDoc>
  <HLinks>
    <vt:vector size="12" baseType="variant"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http://www.tdi.state.tx.us/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http://www.tdi.state.tx.us/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CorCare® Complaint Procedures</dc:title>
  <dc:creator>Laurel_Coover</dc:creator>
  <cp:lastModifiedBy>MSMM</cp:lastModifiedBy>
  <cp:revision>2</cp:revision>
  <cp:lastPrinted>2015-02-25T14:58:00Z</cp:lastPrinted>
  <dcterms:created xsi:type="dcterms:W3CDTF">2015-02-25T15:08:00Z</dcterms:created>
  <dcterms:modified xsi:type="dcterms:W3CDTF">2015-02-25T15:08:00Z</dcterms:modified>
</cp:coreProperties>
</file>